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7D5" w:rsidRPr="003517D5" w:rsidRDefault="00FA4A78" w:rsidP="003517D5">
      <w:pPr>
        <w:jc w:val="center"/>
        <w:rPr>
          <w:b/>
          <w:i/>
          <w:color w:val="003300"/>
          <w:sz w:val="36"/>
          <w:szCs w:val="36"/>
        </w:rPr>
      </w:pPr>
      <w:bookmarkStart w:id="0" w:name="_GoBack"/>
      <w:bookmarkEnd w:id="0"/>
      <w:r w:rsidRPr="003517D5">
        <w:rPr>
          <w:b/>
          <w:i/>
          <w:color w:val="003300"/>
          <w:sz w:val="36"/>
          <w:szCs w:val="36"/>
        </w:rPr>
        <w:t>Тревожность</w:t>
      </w:r>
    </w:p>
    <w:p w:rsidR="00FA4A78" w:rsidRPr="003517D5" w:rsidRDefault="00FA4A78" w:rsidP="003517D5">
      <w:pPr>
        <w:ind w:firstLine="708"/>
        <w:jc w:val="center"/>
        <w:rPr>
          <w:sz w:val="36"/>
          <w:szCs w:val="36"/>
        </w:rPr>
      </w:pPr>
    </w:p>
    <w:p w:rsidR="00FA4A78" w:rsidRDefault="00FA4A78" w:rsidP="003517D5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Слово «тревожность» отмечается в словарях с 1771 года. Существует много версий, объясняющих происхождение этого термина. Автор одной из них полагает, что слово «тревога» означает трижды повторенный сигнал об опасности со стороны противника.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 психологическом словаре дано следующее определение тревожности: это «индивидуальная психологическая особенность, заключающаяся в повышенной склонности испытывать беспокойство в самых различных жизненных ситуациях, в том числе и в таких, которые к этому не предрасполагают».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Следует отличать тревогу от тревожности. Если тревога – это эпизодическое проявление беспокойства, волнения ребенка, то тревожность является устойчивым состоянием. Например, случается, что ребенок волнуется перед выступлением на празднике</w:t>
      </w:r>
      <w:r w:rsidR="003517D5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Но это беспокойство проявляется не всегда, иногда в тех же ситуациях он остается спокойным. Это – проявление тревоги. Если же состояние тревоги повторяется часто и в самых разных ситуациях, (при </w:t>
      </w:r>
      <w:r w:rsidR="003517D5">
        <w:rPr>
          <w:sz w:val="28"/>
          <w:szCs w:val="28"/>
        </w:rPr>
        <w:t>выполнении самостоятельной деятельности</w:t>
      </w:r>
      <w:r>
        <w:rPr>
          <w:sz w:val="28"/>
          <w:szCs w:val="28"/>
        </w:rPr>
        <w:t>, общении с незнакомыми взрослыми и т.д.), то следует говорить о тревожности.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Тревожность не связана с какой-либо определенной ситуацией и проявляется почти всегда. Это состояние сопутствует человеку в любом виде деятельности. Когда же человек боится чего-то конкретного, мы говорим о проявлении страха. Например, страх темноты, страх высоты, страх замкнутого пространства.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Страх может развиваться у человека в любом возрасте. У детей от 1 года до 3 лет нередки ночные страхи, на 2-ом году жизни, по мнению А.И. Захарова, наиболее часто проявляется страх боли (и связанный с этим страх медицинских работников). 3 – 5 лет для детей характерны страхи одиночества, темноты и замкнутого пространства. В 5 – 7 лет ведущим становится страх смерти. От 7 – 11 лет дети больше всего боятся «быть не тем, о ком хорошо говорят, кого уважают, ценят и понимают».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Каждому ребенку присущи определенные страхи. Однако</w:t>
      </w:r>
      <w:r w:rsidR="003517D5">
        <w:rPr>
          <w:sz w:val="28"/>
          <w:szCs w:val="28"/>
        </w:rPr>
        <w:t>,</w:t>
      </w:r>
      <w:r>
        <w:rPr>
          <w:sz w:val="28"/>
          <w:szCs w:val="28"/>
        </w:rPr>
        <w:t xml:space="preserve"> если их очень </w:t>
      </w:r>
      <w:proofErr w:type="gramStart"/>
      <w:r>
        <w:rPr>
          <w:sz w:val="28"/>
          <w:szCs w:val="28"/>
        </w:rPr>
        <w:t>много</w:t>
      </w:r>
      <w:proofErr w:type="gramEnd"/>
      <w:r>
        <w:rPr>
          <w:sz w:val="28"/>
          <w:szCs w:val="28"/>
        </w:rPr>
        <w:t xml:space="preserve"> то можно говорить о проявлениях тревожности в характере ребенка. 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Большинство ученых считают, что в дошкольном и младшем школьном возрасте одна из основных причин кроется в нарушении детско-родительских отношений. Специалисты считают, что в дошкольном и младшем школьном возрасте более тревожны мальчики, а после 12 лет – девочки. При этом девочки больше волнуются по поводу взаимоотношений с другими людьми, а мальчиков в большей степени беспокоят насилие и наказание. Совершив какой-либо «неблаговидный» поступок, девочки переживают, что мама или педагог плохо о них подумают, а подружки откажутся играть с ними. В этой же ситуации мальчики, скорее, всего, будут бояться, что их накажут взрослые или побьют сверстники.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Тревожность ребенка во многом зависит от уровня тревожности окружающих его взрослых. Высокая тревожность педагога или родителя передается ребенку. В семьях с доброжелательными отношениями дети менее тревожны, чем в семьях, где часто возникают конфликты.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Интересен тот факт, что после развода родителей, когда, казалось бы, в семье закончились скандалы, уровень тревожности ребенка не снижается, а, как правило, резко возрастает. Тревожность детей возрастает в том случае, если родители не удовлетворены своей работой, жилищными условиями, материальным положением. Может быть, именно поэтому в наше время число тревожных детей неуклонно растет.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Авторитарный стиль родительского воспитания в семье тоже не способствует внутреннему спокойствию ребенка.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Существует мнение, что учебная тревожность начинает формироваться уже в дошкольном возрасте. Этому могут способствовать как стиль работы воспитателя, так и завышенные требования к ребенку, постоянные сравнения его с другими детьми. В некоторых семьях на протяжении всего года, предшествующего поступлению в школу, в присутствии ребенка ведутся разговоры о выборе «достойной» школы, «перспективного» учителя. Озабоченность родителей передается и детям. Кроме того, родители часами выполняют с ним задания. Неокрепший и ещё не готовый к такому интенсивному обучению организм ребенка иногда не выдерживает, малыш начинает болеть, желание учиться пропадает, а тревожность по поводу грядущего обучения стремительно возрастает.</w:t>
      </w:r>
    </w:p>
    <w:p w:rsidR="00FA4A78" w:rsidRDefault="00FA4A78" w:rsidP="003517D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Тревожность может быть сопряжена с неврозом или с другими психическими расстройствами. В этих случаях необходима помощь медицинских специалистов.</w:t>
      </w:r>
    </w:p>
    <w:p w:rsidR="00FA4A78" w:rsidRDefault="00FA4A78" w:rsidP="00FA4A78">
      <w:pPr>
        <w:jc w:val="both"/>
        <w:rPr>
          <w:sz w:val="28"/>
          <w:szCs w:val="28"/>
        </w:rPr>
      </w:pPr>
    </w:p>
    <w:p w:rsidR="00FA4A78" w:rsidRDefault="00FA4A78" w:rsidP="00FA4A78">
      <w:pPr>
        <w:jc w:val="both"/>
        <w:rPr>
          <w:sz w:val="28"/>
          <w:szCs w:val="28"/>
        </w:rPr>
      </w:pPr>
    </w:p>
    <w:p w:rsidR="005836FC" w:rsidRPr="008C04B0" w:rsidRDefault="005836FC" w:rsidP="005836FC">
      <w:pPr>
        <w:ind w:left="7740"/>
        <w:jc w:val="center"/>
        <w:rPr>
          <w:i/>
          <w:sz w:val="26"/>
          <w:szCs w:val="26"/>
        </w:rPr>
      </w:pPr>
      <w:r w:rsidRPr="008C04B0">
        <w:rPr>
          <w:i/>
          <w:sz w:val="26"/>
          <w:szCs w:val="26"/>
        </w:rPr>
        <w:t xml:space="preserve">Подготовила  </w:t>
      </w:r>
    </w:p>
    <w:p w:rsidR="005836FC" w:rsidRPr="008C04B0" w:rsidRDefault="005836FC" w:rsidP="005836FC">
      <w:pPr>
        <w:ind w:left="7740"/>
        <w:jc w:val="center"/>
        <w:rPr>
          <w:i/>
          <w:sz w:val="26"/>
          <w:szCs w:val="26"/>
        </w:rPr>
      </w:pPr>
      <w:r w:rsidRPr="008C04B0">
        <w:rPr>
          <w:i/>
          <w:sz w:val="26"/>
          <w:szCs w:val="26"/>
        </w:rPr>
        <w:t>педагог-психолог:</w:t>
      </w:r>
    </w:p>
    <w:p w:rsidR="005836FC" w:rsidRDefault="005836FC" w:rsidP="005836FC">
      <w:pPr>
        <w:ind w:left="7740"/>
        <w:jc w:val="center"/>
        <w:rPr>
          <w:i/>
          <w:sz w:val="26"/>
          <w:szCs w:val="26"/>
        </w:rPr>
      </w:pPr>
      <w:r>
        <w:rPr>
          <w:i/>
          <w:sz w:val="26"/>
          <w:szCs w:val="26"/>
        </w:rPr>
        <w:t>Лапшина Н.Н.</w:t>
      </w:r>
    </w:p>
    <w:p w:rsidR="005836FC" w:rsidRDefault="005836FC" w:rsidP="005836FC">
      <w:pPr>
        <w:jc w:val="center"/>
      </w:pPr>
      <w:r>
        <w:rPr>
          <w:i/>
          <w:sz w:val="26"/>
          <w:szCs w:val="26"/>
        </w:rPr>
        <w:t xml:space="preserve">                                                                                                                 01.11.2019</w:t>
      </w:r>
    </w:p>
    <w:p w:rsidR="00774E84" w:rsidRPr="003517D5" w:rsidRDefault="00774E84" w:rsidP="003517D5">
      <w:pPr>
        <w:ind w:left="5670"/>
        <w:rPr>
          <w:sz w:val="28"/>
          <w:szCs w:val="28"/>
        </w:rPr>
      </w:pPr>
    </w:p>
    <w:sectPr w:rsidR="00774E84" w:rsidRPr="003517D5" w:rsidSect="003517D5">
      <w:pgSz w:w="11906" w:h="16838"/>
      <w:pgMar w:top="851" w:right="737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A78"/>
    <w:rsid w:val="001B4BE8"/>
    <w:rsid w:val="003517D5"/>
    <w:rsid w:val="005836FC"/>
    <w:rsid w:val="00774E84"/>
    <w:rsid w:val="007C384F"/>
    <w:rsid w:val="007E78F7"/>
    <w:rsid w:val="009016F7"/>
    <w:rsid w:val="00DE5A23"/>
    <w:rsid w:val="00E821D3"/>
    <w:rsid w:val="00FA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A9C5BC-C6C7-45CE-A39F-5090A0CC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2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Lenovo</cp:lastModifiedBy>
  <cp:revision>2</cp:revision>
  <dcterms:created xsi:type="dcterms:W3CDTF">2019-11-22T10:30:00Z</dcterms:created>
  <dcterms:modified xsi:type="dcterms:W3CDTF">2019-11-22T10:30:00Z</dcterms:modified>
</cp:coreProperties>
</file>